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B0E" w:rsidRPr="0012698F" w:rsidRDefault="0012698F" w:rsidP="0012698F">
      <w:pPr>
        <w:pStyle w:val="Heading1"/>
        <w:rPr>
          <w:rFonts w:ascii="Calibri" w:hAnsi="Calibri"/>
          <w:sz w:val="36"/>
        </w:rPr>
        <w:sectPr w:rsidR="00D35B0E" w:rsidRPr="0012698F" w:rsidSect="00CB65FB">
          <w:pgSz w:w="12240" w:h="15840"/>
          <w:pgMar w:top="720" w:right="1080" w:bottom="1440" w:left="1080" w:header="720" w:footer="720" w:gutter="0"/>
          <w:cols w:num="2" w:space="720"/>
          <w:docGrid w:linePitch="326"/>
        </w:sectPr>
      </w:pPr>
      <w:r>
        <w:rPr>
          <w:rFonts w:ascii="Calibri" w:hAnsi="Calibri"/>
          <w:sz w:val="36"/>
        </w:rPr>
        <w:t>Commentary Verbs (CVs</w:t>
      </w:r>
    </w:p>
    <w:p w:rsidR="00CB65FB" w:rsidRDefault="00CB65FB" w:rsidP="00D35B0E">
      <w:pPr>
        <w:rPr>
          <w:rFonts w:ascii="Calibri" w:hAnsi="Calibri"/>
          <w:b/>
          <w:sz w:val="22"/>
        </w:rPr>
        <w:sectPr w:rsidR="00CB65FB" w:rsidSect="00D35B0E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26"/>
        </w:sectPr>
      </w:pPr>
    </w:p>
    <w:p w:rsidR="00D35B0E" w:rsidRDefault="00D35B0E" w:rsidP="00D35B0E">
      <w:pPr>
        <w:rPr>
          <w:rFonts w:ascii="Calibri" w:hAnsi="Calibri"/>
          <w:b/>
          <w:sz w:val="22"/>
        </w:rPr>
      </w:pPr>
    </w:p>
    <w:p w:rsidR="00D35B0E" w:rsidRDefault="00D35B0E" w:rsidP="00D35B0E">
      <w:pPr>
        <w:rPr>
          <w:rFonts w:ascii="Calibri" w:hAnsi="Calibri"/>
          <w:b/>
          <w:sz w:val="22"/>
        </w:rPr>
      </w:pPr>
    </w:p>
    <w:p w:rsidR="00D35B0E" w:rsidRDefault="00D35B0E" w:rsidP="00D35B0E">
      <w:pPr>
        <w:rPr>
          <w:rFonts w:ascii="Calibri" w:hAnsi="Calibri"/>
          <w:b/>
          <w:sz w:val="22"/>
        </w:rPr>
      </w:pPr>
    </w:p>
    <w:p w:rsidR="00D35B0E" w:rsidRPr="00BB0BFC" w:rsidRDefault="00D35B0E" w:rsidP="00D35B0E">
      <w:pPr>
        <w:rPr>
          <w:rFonts w:ascii="Calibri" w:hAnsi="Calibri"/>
          <w:b/>
          <w:sz w:val="22"/>
        </w:rPr>
      </w:pPr>
    </w:p>
    <w:p w:rsidR="00D35B0E" w:rsidRPr="00432B15" w:rsidRDefault="00D35B0E" w:rsidP="00D35B0E">
      <w:pPr>
        <w:rPr>
          <w:rFonts w:ascii="Calibri" w:hAnsi="Calibri"/>
          <w:sz w:val="20"/>
        </w:rPr>
      </w:pPr>
    </w:p>
    <w:p w:rsidR="00D35B0E" w:rsidRDefault="00D35B0E" w:rsidP="00D35B0E">
      <w:pPr>
        <w:rPr>
          <w:rFonts w:ascii="Calibri" w:hAnsi="Calibri"/>
          <w:sz w:val="20"/>
        </w:rPr>
      </w:pPr>
    </w:p>
    <w:p w:rsidR="00D35B0E" w:rsidRDefault="00D35B0E" w:rsidP="00D35B0E">
      <w:pPr>
        <w:rPr>
          <w:rFonts w:ascii="Calibri" w:hAnsi="Calibri"/>
          <w:b/>
          <w:sz w:val="20"/>
        </w:rPr>
        <w:sectPr w:rsidR="00D35B0E" w:rsidSect="00CB65FB">
          <w:type w:val="continuous"/>
          <w:pgSz w:w="12240" w:h="15840"/>
          <w:pgMar w:top="1440" w:right="1080" w:bottom="1440" w:left="1080" w:header="720" w:footer="720" w:gutter="0"/>
          <w:cols w:num="3" w:space="720"/>
          <w:docGrid w:linePitch="326"/>
        </w:sectPr>
      </w:pP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Accentuates</w:t>
      </w: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Addresses</w:t>
      </w: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Affirms</w:t>
      </w: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Allows</w:t>
      </w: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Analyzes</w:t>
      </w: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Answers the question of…</w:t>
      </w: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Argues</w:t>
      </w: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Asserts</w:t>
      </w: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Assumes</w:t>
      </w: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Assures</w:t>
      </w: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Believes</w:t>
      </w: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Builds</w:t>
      </w:r>
      <w:r w:rsidRPr="002B5930">
        <w:rPr>
          <w:rFonts w:asciiTheme="minorHAnsi" w:hAnsiTheme="minorHAnsi" w:cstheme="minorHAnsi"/>
          <w:sz w:val="22"/>
          <w:szCs w:val="22"/>
        </w:rPr>
        <w:softHyphen/>
      </w:r>
      <w:r w:rsidRPr="002B5930">
        <w:rPr>
          <w:rFonts w:asciiTheme="minorHAnsi" w:hAnsiTheme="minorHAnsi" w:cstheme="minorHAnsi"/>
          <w:sz w:val="22"/>
          <w:szCs w:val="22"/>
        </w:rPr>
        <w:softHyphen/>
      </w: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Challenges</w:t>
      </w: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Charges that…</w:t>
      </w: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Comments on…</w:t>
      </w: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Compares</w:t>
      </w: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Concedes</w:t>
      </w: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Concludes</w:t>
      </w: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Concurs with…</w:t>
      </w: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Confirms</w:t>
      </w: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Considers</w:t>
      </w: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Contends</w:t>
      </w: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Contrasts</w:t>
      </w: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Conveys</w:t>
      </w: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Counters</w:t>
      </w: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Creates a mood of</w:t>
      </w: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Creates a feeling of</w:t>
      </w: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Criticizes</w:t>
      </w: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Denies</w:t>
      </w: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Delineates</w:t>
      </w: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Demonstrates</w:t>
      </w: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Depicts</w:t>
      </w: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Disagrees</w:t>
      </w: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Discloses</w:t>
      </w: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Disputes</w:t>
      </w: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Divulges</w:t>
      </w: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Echoes</w:t>
      </w: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Emphasizes</w:t>
      </w: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Establishes</w:t>
      </w: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Explains</w:t>
      </w: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Exposes</w:t>
      </w: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Expresses</w:t>
      </w: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Hypothesizes</w:t>
      </w: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Illustrates</w:t>
      </w: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Imparts</w:t>
      </w: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Implies</w:t>
      </w: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Indicates</w:t>
      </w: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Indicates</w:t>
      </w: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Infuses</w:t>
      </w:r>
    </w:p>
    <w:p w:rsidR="00D35B0E" w:rsidRPr="002B5930" w:rsidRDefault="00D35B0E" w:rsidP="00D35B0E">
      <w:pPr>
        <w:pStyle w:val="Heading2"/>
        <w:rPr>
          <w:rFonts w:asciiTheme="minorHAnsi" w:hAnsiTheme="minorHAnsi" w:cstheme="minorHAnsi"/>
          <w:b w:val="0"/>
          <w:sz w:val="22"/>
          <w:szCs w:val="22"/>
        </w:rPr>
      </w:pPr>
      <w:r w:rsidRPr="002B5930">
        <w:rPr>
          <w:rFonts w:asciiTheme="minorHAnsi" w:hAnsiTheme="minorHAnsi" w:cstheme="minorHAnsi"/>
          <w:b w:val="0"/>
          <w:sz w:val="22"/>
          <w:szCs w:val="22"/>
        </w:rPr>
        <w:t>Insinuates</w:t>
      </w: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Insists that…</w:t>
      </w: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Interprets</w:t>
      </w: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Introduces</w:t>
      </w:r>
    </w:p>
    <w:p w:rsidR="0012698F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Maintains that…</w:t>
      </w: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Mirrors</w:t>
      </w: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Observes</w:t>
      </w: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Offers</w:t>
      </w: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Opposes</w:t>
      </w: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Paints a picture of</w:t>
      </w: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Points out</w:t>
      </w: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Portrays</w:t>
      </w: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Produces</w:t>
      </w: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Proposes</w:t>
      </w: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Questions</w:t>
      </w: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Realizes</w:t>
      </w: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Reflects</w:t>
      </w: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Refutes</w:t>
      </w: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Rejects</w:t>
      </w: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Represents</w:t>
      </w: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Reveals</w:t>
      </w: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Speculates</w:t>
      </w: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Suggests</w:t>
      </w: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Supports</w:t>
      </w: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Supposes the idea that</w:t>
      </w: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Symbolizes</w:t>
      </w: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Underscores</w:t>
      </w: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Verifies</w:t>
      </w: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 xml:space="preserve">Warns </w:t>
      </w:r>
    </w:p>
    <w:p w:rsidR="00D35B0E" w:rsidRPr="002B5930" w:rsidRDefault="00D35B0E" w:rsidP="00D35B0E">
      <w:pPr>
        <w:rPr>
          <w:rFonts w:asciiTheme="minorHAnsi" w:hAnsiTheme="minorHAnsi" w:cstheme="minorHAnsi"/>
          <w:sz w:val="22"/>
          <w:szCs w:val="22"/>
        </w:rPr>
      </w:pPr>
      <w:r w:rsidRPr="002B5930">
        <w:rPr>
          <w:rFonts w:asciiTheme="minorHAnsi" w:hAnsiTheme="minorHAnsi" w:cstheme="minorHAnsi"/>
          <w:sz w:val="22"/>
          <w:szCs w:val="22"/>
        </w:rPr>
        <w:t>Wonders</w:t>
      </w:r>
    </w:p>
    <w:p w:rsidR="0012698F" w:rsidRPr="002B5930" w:rsidRDefault="0012698F" w:rsidP="00D35B0E">
      <w:pPr>
        <w:rPr>
          <w:rFonts w:asciiTheme="minorHAnsi" w:hAnsiTheme="minorHAnsi" w:cstheme="minorHAnsi"/>
          <w:sz w:val="22"/>
          <w:szCs w:val="22"/>
        </w:rPr>
      </w:pPr>
    </w:p>
    <w:p w:rsidR="0012698F" w:rsidRDefault="0012698F" w:rsidP="00D35B0E">
      <w:pPr>
        <w:rPr>
          <w:rFonts w:ascii="Calibri" w:hAnsi="Calibri"/>
          <w:sz w:val="20"/>
        </w:rPr>
      </w:pPr>
    </w:p>
    <w:p w:rsidR="0012698F" w:rsidRDefault="0012698F" w:rsidP="00D35B0E">
      <w:pPr>
        <w:rPr>
          <w:rFonts w:ascii="Calibri" w:hAnsi="Calibri"/>
          <w:sz w:val="20"/>
        </w:rPr>
      </w:pPr>
    </w:p>
    <w:p w:rsidR="0012698F" w:rsidRDefault="0012698F" w:rsidP="00D35B0E">
      <w:pPr>
        <w:rPr>
          <w:rFonts w:ascii="Calibri" w:hAnsi="Calibri"/>
          <w:sz w:val="20"/>
        </w:rPr>
      </w:pPr>
    </w:p>
    <w:p w:rsidR="0012698F" w:rsidRDefault="0012698F" w:rsidP="00D35B0E">
      <w:pPr>
        <w:rPr>
          <w:rFonts w:ascii="Calibri" w:hAnsi="Calibri"/>
          <w:sz w:val="20"/>
        </w:rPr>
        <w:sectPr w:rsidR="0012698F" w:rsidSect="00CB65FB">
          <w:type w:val="continuous"/>
          <w:pgSz w:w="12240" w:h="15840"/>
          <w:pgMar w:top="1440" w:right="1080" w:bottom="1440" w:left="1080" w:header="720" w:footer="720" w:gutter="0"/>
          <w:cols w:num="3" w:space="720"/>
          <w:docGrid w:linePitch="326"/>
        </w:sectPr>
      </w:pPr>
    </w:p>
    <w:p w:rsidR="00D35B0E" w:rsidRDefault="00D35B0E" w:rsidP="00D35B0E">
      <w:pPr>
        <w:rPr>
          <w:rFonts w:ascii="Calibri" w:hAnsi="Calibri"/>
          <w:sz w:val="20"/>
        </w:rPr>
      </w:pPr>
    </w:p>
    <w:p w:rsidR="00D35B0E" w:rsidRDefault="00D35B0E" w:rsidP="00D35B0E">
      <w:pPr>
        <w:rPr>
          <w:rFonts w:ascii="Calibri" w:hAnsi="Calibri"/>
          <w:b/>
          <w:smallCaps/>
          <w:sz w:val="20"/>
        </w:rPr>
        <w:sectPr w:rsidR="00D35B0E" w:rsidSect="00CB65FB">
          <w:type w:val="continuous"/>
          <w:pgSz w:w="12240" w:h="15840"/>
          <w:pgMar w:top="1440" w:right="1080" w:bottom="1440" w:left="1080" w:header="720" w:footer="720" w:gutter="0"/>
          <w:cols w:num="3" w:space="720"/>
          <w:docGrid w:linePitch="326"/>
        </w:sectPr>
      </w:pPr>
    </w:p>
    <w:p w:rsidR="00CB65FB" w:rsidRDefault="00CB65FB" w:rsidP="00D35B0E">
      <w:pPr>
        <w:rPr>
          <w:rFonts w:ascii="Calibri" w:hAnsi="Calibri"/>
          <w:b/>
          <w:smallCaps/>
          <w:sz w:val="20"/>
        </w:rPr>
        <w:sectPr w:rsidR="00CB65FB" w:rsidSect="00D35B0E">
          <w:type w:val="continuous"/>
          <w:pgSz w:w="12240" w:h="15840"/>
          <w:pgMar w:top="1440" w:right="1080" w:bottom="1440" w:left="1080" w:header="720" w:footer="720" w:gutter="0"/>
          <w:cols w:space="720"/>
          <w:docGrid w:linePitch="326"/>
        </w:sectPr>
      </w:pPr>
    </w:p>
    <w:p w:rsidR="00D35B0E" w:rsidRPr="002B5930" w:rsidRDefault="00D35B0E" w:rsidP="00D35B0E">
      <w:pPr>
        <w:rPr>
          <w:rFonts w:ascii="Calibri" w:hAnsi="Calibri"/>
          <w:b/>
          <w:smallCaps/>
          <w:sz w:val="28"/>
          <w:szCs w:val="28"/>
        </w:rPr>
      </w:pPr>
      <w:r>
        <w:rPr>
          <w:rFonts w:ascii="Calibri" w:hAnsi="Calibri"/>
          <w:b/>
          <w:smallCaps/>
          <w:sz w:val="20"/>
        </w:rPr>
        <w:br w:type="page"/>
      </w:r>
      <w:r w:rsidRPr="002B5930">
        <w:rPr>
          <w:rFonts w:ascii="Calibri" w:hAnsi="Calibri"/>
          <w:b/>
          <w:smallCaps/>
          <w:color w:val="C45911" w:themeColor="accent2" w:themeShade="BF"/>
          <w:sz w:val="28"/>
          <w:szCs w:val="28"/>
        </w:rPr>
        <w:lastRenderedPageBreak/>
        <w:t>Examples of sentences with quotes and commentary connected by commentary verbs (</w:t>
      </w:r>
      <w:proofErr w:type="spellStart"/>
      <w:r w:rsidRPr="002B5930">
        <w:rPr>
          <w:rFonts w:ascii="Calibri" w:hAnsi="Calibri"/>
          <w:b/>
          <w:smallCaps/>
          <w:color w:val="C45911" w:themeColor="accent2" w:themeShade="BF"/>
          <w:sz w:val="28"/>
          <w:szCs w:val="28"/>
        </w:rPr>
        <w:t>cvs</w:t>
      </w:r>
      <w:proofErr w:type="spellEnd"/>
      <w:r w:rsidRPr="002B5930">
        <w:rPr>
          <w:rFonts w:ascii="Calibri" w:hAnsi="Calibri"/>
          <w:b/>
          <w:smallCaps/>
          <w:color w:val="C45911" w:themeColor="accent2" w:themeShade="BF"/>
          <w:sz w:val="28"/>
          <w:szCs w:val="28"/>
        </w:rPr>
        <w:t xml:space="preserve">) </w:t>
      </w:r>
      <w:r w:rsidRPr="002B5930">
        <w:rPr>
          <w:rFonts w:ascii="Calibri" w:hAnsi="Calibri"/>
          <w:b/>
          <w:smallCaps/>
          <w:color w:val="C45911" w:themeColor="accent2" w:themeShade="BF"/>
          <w:sz w:val="28"/>
          <w:szCs w:val="28"/>
          <w:u w:val="single"/>
        </w:rPr>
        <w:t>underlined</w:t>
      </w:r>
      <w:r w:rsidR="00413AD4" w:rsidRPr="002B5930">
        <w:rPr>
          <w:rFonts w:ascii="Calibri" w:hAnsi="Calibri"/>
          <w:b/>
          <w:smallCaps/>
          <w:color w:val="C45911" w:themeColor="accent2" w:themeShade="BF"/>
          <w:sz w:val="28"/>
          <w:szCs w:val="28"/>
        </w:rPr>
        <w:t xml:space="preserve"> and transitions are colorized.</w:t>
      </w:r>
    </w:p>
    <w:p w:rsidR="00D35B0E" w:rsidRDefault="00D35B0E" w:rsidP="00D35B0E">
      <w:pPr>
        <w:rPr>
          <w:rFonts w:ascii="Calibri" w:hAnsi="Calibri"/>
          <w:b/>
          <w:smallCaps/>
        </w:rPr>
      </w:pPr>
    </w:p>
    <w:p w:rsidR="00D35B0E" w:rsidRPr="00432B15" w:rsidRDefault="00D35B0E" w:rsidP="00D35B0E">
      <w:pPr>
        <w:rPr>
          <w:rFonts w:ascii="Calibri" w:hAnsi="Calibri"/>
          <w:sz w:val="20"/>
        </w:rPr>
      </w:pPr>
    </w:p>
    <w:p w:rsidR="00D35B0E" w:rsidRDefault="00D35B0E" w:rsidP="00D35B0E">
      <w:pPr>
        <w:numPr>
          <w:ilvl w:val="0"/>
          <w:numId w:val="1"/>
        </w:numPr>
        <w:rPr>
          <w:rFonts w:ascii="Calibri" w:hAnsi="Calibri"/>
        </w:rPr>
      </w:pPr>
      <w:r w:rsidRPr="002A50CE">
        <w:rPr>
          <w:rFonts w:ascii="Calibri" w:hAnsi="Calibri"/>
        </w:rPr>
        <w:t xml:space="preserve">The </w:t>
      </w:r>
      <w:r w:rsidR="002A50CE" w:rsidRPr="002A50CE">
        <w:rPr>
          <w:rFonts w:ascii="Calibri" w:hAnsi="Calibri"/>
        </w:rPr>
        <w:t>repetition of “I have a dream…”</w:t>
      </w:r>
      <w:r w:rsidRPr="002A50CE">
        <w:rPr>
          <w:rFonts w:ascii="Calibri" w:hAnsi="Calibri"/>
        </w:rPr>
        <w:t xml:space="preserve"> in </w:t>
      </w:r>
      <w:r w:rsidR="002A50CE" w:rsidRPr="002A50CE">
        <w:rPr>
          <w:rFonts w:ascii="Calibri" w:hAnsi="Calibri"/>
        </w:rPr>
        <w:t>Martin Luther King’s famous speech</w:t>
      </w:r>
      <w:r w:rsidRPr="002A50CE">
        <w:rPr>
          <w:rFonts w:ascii="Calibri" w:hAnsi="Calibri"/>
        </w:rPr>
        <w:t xml:space="preserve"> </w:t>
      </w:r>
      <w:r w:rsidR="002A50CE" w:rsidRPr="002A50CE">
        <w:rPr>
          <w:rFonts w:ascii="Calibri" w:hAnsi="Calibri"/>
          <w:b/>
          <w:u w:val="single"/>
        </w:rPr>
        <w:t>manifests</w:t>
      </w:r>
      <w:r w:rsidR="002A50CE" w:rsidRPr="002A50CE">
        <w:rPr>
          <w:rFonts w:ascii="Calibri" w:hAnsi="Calibri"/>
          <w:b/>
        </w:rPr>
        <w:t xml:space="preserve"> </w:t>
      </w:r>
      <w:r w:rsidRPr="002A50CE">
        <w:rPr>
          <w:rFonts w:ascii="Calibri" w:hAnsi="Calibri"/>
        </w:rPr>
        <w:t xml:space="preserve">a </w:t>
      </w:r>
      <w:r w:rsidR="002A50CE" w:rsidRPr="002A50CE">
        <w:rPr>
          <w:rFonts w:ascii="Calibri" w:hAnsi="Calibri"/>
        </w:rPr>
        <w:t xml:space="preserve">powerful mantra </w:t>
      </w:r>
      <w:r w:rsidRPr="002A50CE">
        <w:rPr>
          <w:rFonts w:ascii="Calibri" w:hAnsi="Calibri"/>
        </w:rPr>
        <w:t xml:space="preserve">that </w:t>
      </w:r>
      <w:r w:rsidRPr="002A50CE">
        <w:rPr>
          <w:rFonts w:ascii="Calibri" w:hAnsi="Calibri"/>
          <w:b/>
          <w:u w:val="single"/>
        </w:rPr>
        <w:t>underscores</w:t>
      </w:r>
      <w:r w:rsidRPr="002A50CE">
        <w:rPr>
          <w:rFonts w:ascii="Calibri" w:hAnsi="Calibri"/>
        </w:rPr>
        <w:t xml:space="preserve"> the </w:t>
      </w:r>
      <w:r w:rsidR="002A50CE">
        <w:rPr>
          <w:rFonts w:ascii="Calibri" w:hAnsi="Calibri"/>
        </w:rPr>
        <w:t>optimism and undaunted hope he wishes to impart to his audience.</w:t>
      </w:r>
      <w:r w:rsidR="005B423C">
        <w:rPr>
          <w:rFonts w:ascii="Calibri" w:hAnsi="Calibri"/>
        </w:rPr>
        <w:t xml:space="preserve"> </w:t>
      </w:r>
      <w:r w:rsidR="005B423C" w:rsidRPr="00413AD4">
        <w:rPr>
          <w:rFonts w:ascii="Calibri" w:hAnsi="Calibri"/>
          <w:highlight w:val="cyan"/>
        </w:rPr>
        <w:t>In addition</w:t>
      </w:r>
      <w:r w:rsidR="005B423C">
        <w:rPr>
          <w:rFonts w:ascii="Calibri" w:hAnsi="Calibri"/>
        </w:rPr>
        <w:t xml:space="preserve">, the repeated phrase </w:t>
      </w:r>
      <w:r w:rsidR="005B423C" w:rsidRPr="005B423C">
        <w:rPr>
          <w:rFonts w:ascii="Calibri" w:hAnsi="Calibri"/>
          <w:b/>
          <w:u w:val="single"/>
        </w:rPr>
        <w:t>provides</w:t>
      </w:r>
      <w:r w:rsidR="005B423C">
        <w:rPr>
          <w:rFonts w:ascii="Calibri" w:hAnsi="Calibri"/>
        </w:rPr>
        <w:t xml:space="preserve"> a lyrical song-like structure to the speech that makes it sound more like a hymn or prayer than a sermon.</w:t>
      </w:r>
    </w:p>
    <w:p w:rsidR="002A50CE" w:rsidRPr="002A50CE" w:rsidRDefault="002A50CE" w:rsidP="002A50CE">
      <w:pPr>
        <w:ind w:left="720"/>
        <w:rPr>
          <w:rFonts w:ascii="Calibri" w:hAnsi="Calibri"/>
        </w:rPr>
      </w:pPr>
    </w:p>
    <w:p w:rsidR="00D35B0E" w:rsidRDefault="002A50CE" w:rsidP="00D35B0E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The journalist’s use of</w:t>
      </w:r>
      <w:r w:rsidR="00D35B0E" w:rsidRPr="002A50CE">
        <w:rPr>
          <w:rFonts w:ascii="Calibri" w:hAnsi="Calibri"/>
        </w:rPr>
        <w:t xml:space="preserve"> negative adjectives such as “musty,” “</w:t>
      </w:r>
      <w:r w:rsidRPr="002A50CE">
        <w:rPr>
          <w:rFonts w:ascii="Calibri" w:hAnsi="Calibri"/>
        </w:rPr>
        <w:t>dim</w:t>
      </w:r>
      <w:r w:rsidR="00D35B0E" w:rsidRPr="002A50CE">
        <w:rPr>
          <w:rFonts w:ascii="Calibri" w:hAnsi="Calibri"/>
        </w:rPr>
        <w:t>” and “</w:t>
      </w:r>
      <w:r w:rsidRPr="002A50CE">
        <w:rPr>
          <w:rFonts w:ascii="Calibri" w:hAnsi="Calibri"/>
        </w:rPr>
        <w:t>clinical</w:t>
      </w:r>
      <w:r w:rsidR="00D35B0E" w:rsidRPr="002A50CE">
        <w:rPr>
          <w:rFonts w:ascii="Calibri" w:hAnsi="Calibri"/>
        </w:rPr>
        <w:t xml:space="preserve">” to describe the </w:t>
      </w:r>
      <w:r w:rsidRPr="002A50CE">
        <w:rPr>
          <w:rFonts w:ascii="Calibri" w:hAnsi="Calibri"/>
        </w:rPr>
        <w:t xml:space="preserve">news conference </w:t>
      </w:r>
      <w:r w:rsidR="00D35B0E" w:rsidRPr="002A50CE">
        <w:rPr>
          <w:rFonts w:ascii="Calibri" w:hAnsi="Calibri"/>
        </w:rPr>
        <w:t>room</w:t>
      </w:r>
      <w:r w:rsidRPr="002A50CE">
        <w:rPr>
          <w:rFonts w:ascii="Calibri" w:hAnsi="Calibri"/>
        </w:rPr>
        <w:t xml:space="preserve"> </w:t>
      </w:r>
      <w:r w:rsidR="00D35B0E" w:rsidRPr="002A50CE">
        <w:rPr>
          <w:rFonts w:ascii="Calibri" w:hAnsi="Calibri"/>
          <w:b/>
          <w:u w:val="single"/>
        </w:rPr>
        <w:t>reveals</w:t>
      </w:r>
      <w:r>
        <w:rPr>
          <w:rFonts w:ascii="Calibri" w:hAnsi="Calibri"/>
        </w:rPr>
        <w:t xml:space="preserve"> his discomfort and unease.</w:t>
      </w:r>
      <w:r w:rsidR="00413AD4">
        <w:rPr>
          <w:rFonts w:ascii="Calibri" w:hAnsi="Calibri"/>
        </w:rPr>
        <w:t xml:space="preserve"> </w:t>
      </w:r>
    </w:p>
    <w:p w:rsidR="00D35B0E" w:rsidRPr="00D35B0E" w:rsidRDefault="00D35B0E" w:rsidP="00D35B0E">
      <w:pPr>
        <w:rPr>
          <w:rFonts w:ascii="Calibri" w:hAnsi="Calibri"/>
        </w:rPr>
      </w:pPr>
    </w:p>
    <w:p w:rsidR="00D35B0E" w:rsidRPr="00D35B0E" w:rsidRDefault="002A50CE" w:rsidP="00D35B0E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Abigail Adams’ loving encouragement shines through as she praises her son for his “inviolable regard [he] has ever paid to truth,” and </w:t>
      </w:r>
      <w:r w:rsidR="00D35B0E" w:rsidRPr="00D35B0E">
        <w:rPr>
          <w:rFonts w:ascii="Calibri" w:hAnsi="Calibri"/>
          <w:b/>
          <w:u w:val="single"/>
        </w:rPr>
        <w:t>establishes</w:t>
      </w:r>
      <w:r w:rsidR="0092189F">
        <w:rPr>
          <w:rFonts w:ascii="Calibri" w:hAnsi="Calibri"/>
        </w:rPr>
        <w:t xml:space="preserve"> </w:t>
      </w:r>
      <w:r>
        <w:rPr>
          <w:rFonts w:ascii="Calibri" w:hAnsi="Calibri"/>
        </w:rPr>
        <w:t>her po</w:t>
      </w:r>
      <w:r w:rsidR="00DB5174">
        <w:rPr>
          <w:rFonts w:ascii="Calibri" w:hAnsi="Calibri"/>
        </w:rPr>
        <w:t xml:space="preserve">sition as an influential parent; </w:t>
      </w:r>
      <w:r w:rsidR="00DB5174" w:rsidRPr="00413AD4">
        <w:rPr>
          <w:rFonts w:ascii="Calibri" w:hAnsi="Calibri"/>
          <w:highlight w:val="cyan"/>
        </w:rPr>
        <w:t>furthermore</w:t>
      </w:r>
      <w:r w:rsidR="00DB5174">
        <w:rPr>
          <w:rFonts w:ascii="Calibri" w:hAnsi="Calibri"/>
        </w:rPr>
        <w:t xml:space="preserve">, her compliment </w:t>
      </w:r>
      <w:r w:rsidRPr="002A50CE">
        <w:rPr>
          <w:rFonts w:ascii="Calibri" w:hAnsi="Calibri"/>
          <w:b/>
          <w:u w:val="single"/>
        </w:rPr>
        <w:t>reveals</w:t>
      </w:r>
      <w:r>
        <w:rPr>
          <w:rFonts w:ascii="Calibri" w:hAnsi="Calibri"/>
        </w:rPr>
        <w:t xml:space="preserve"> the trust she has in her son to make good choices while abroad.</w:t>
      </w:r>
    </w:p>
    <w:p w:rsidR="00D35B0E" w:rsidRPr="00A34CB8" w:rsidRDefault="00D35B0E" w:rsidP="00A34CB8">
      <w:pPr>
        <w:rPr>
          <w:rFonts w:ascii="Calibri" w:hAnsi="Calibri"/>
        </w:rPr>
      </w:pPr>
    </w:p>
    <w:p w:rsidR="00D35B0E" w:rsidRPr="00D35B0E" w:rsidRDefault="00D35B0E" w:rsidP="00D35B0E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Jonathan Edwards’ scathing diction in his sermon “Sinners in the Hands of an Angry God” </w:t>
      </w:r>
      <w:r w:rsidRPr="00D35B0E">
        <w:rPr>
          <w:rFonts w:ascii="Calibri" w:hAnsi="Calibri"/>
          <w:b/>
          <w:u w:val="single"/>
        </w:rPr>
        <w:t>infuses</w:t>
      </w:r>
      <w:r>
        <w:rPr>
          <w:rFonts w:ascii="Calibri" w:hAnsi="Calibri"/>
        </w:rPr>
        <w:t xml:space="preserve"> dread and fear into his congregation as they cont</w:t>
      </w:r>
      <w:r w:rsidR="00A34CB8">
        <w:rPr>
          <w:rFonts w:ascii="Calibri" w:hAnsi="Calibri"/>
        </w:rPr>
        <w:t xml:space="preserve">emplate their own tenuous position with God. </w:t>
      </w:r>
      <w:r w:rsidR="0092189F" w:rsidRPr="00413AD4">
        <w:rPr>
          <w:rFonts w:ascii="Calibri" w:hAnsi="Calibri"/>
          <w:highlight w:val="cyan"/>
        </w:rPr>
        <w:t>Nevertheless</w:t>
      </w:r>
      <w:r w:rsidR="00A34CB8">
        <w:rPr>
          <w:rFonts w:ascii="Calibri" w:hAnsi="Calibri"/>
        </w:rPr>
        <w:t xml:space="preserve">, the accusatory and ominous word choices may just be Edwards’ way of </w:t>
      </w:r>
      <w:r w:rsidR="0092189F" w:rsidRPr="0092189F">
        <w:rPr>
          <w:rFonts w:ascii="Calibri" w:hAnsi="Calibri"/>
          <w:b/>
          <w:u w:val="single"/>
        </w:rPr>
        <w:t>conveying</w:t>
      </w:r>
      <w:r w:rsidR="0092189F">
        <w:rPr>
          <w:rFonts w:ascii="Calibri" w:hAnsi="Calibri"/>
        </w:rPr>
        <w:t xml:space="preserve"> his</w:t>
      </w:r>
      <w:r w:rsidR="00A34CB8">
        <w:rPr>
          <w:rFonts w:ascii="Calibri" w:hAnsi="Calibri"/>
        </w:rPr>
        <w:t xml:space="preserve"> </w:t>
      </w:r>
      <w:r w:rsidR="0092189F">
        <w:rPr>
          <w:rFonts w:ascii="Calibri" w:hAnsi="Calibri"/>
        </w:rPr>
        <w:t>sincere</w:t>
      </w:r>
      <w:r w:rsidR="00A34CB8">
        <w:rPr>
          <w:rFonts w:ascii="Calibri" w:hAnsi="Calibri"/>
        </w:rPr>
        <w:t xml:space="preserve"> love and concern for the spiritual welfare of his congregation.</w:t>
      </w:r>
    </w:p>
    <w:p w:rsidR="00D35B0E" w:rsidRDefault="00D35B0E" w:rsidP="00D35B0E">
      <w:pPr>
        <w:rPr>
          <w:rFonts w:ascii="Calibri" w:hAnsi="Calibri"/>
          <w:sz w:val="20"/>
        </w:rPr>
      </w:pPr>
    </w:p>
    <w:p w:rsidR="00D35B0E" w:rsidRPr="00432B15" w:rsidRDefault="00D35B0E" w:rsidP="00413AD4">
      <w:pPr>
        <w:pBdr>
          <w:bottom w:val="single" w:sz="4" w:space="1" w:color="auto"/>
        </w:pBdr>
        <w:rPr>
          <w:rFonts w:ascii="Calibri" w:hAnsi="Calibri"/>
          <w:sz w:val="20"/>
        </w:rPr>
      </w:pPr>
    </w:p>
    <w:p w:rsidR="00D35B0E" w:rsidRPr="00432B15" w:rsidRDefault="00D35B0E" w:rsidP="00D35B0E">
      <w:pPr>
        <w:ind w:left="720"/>
        <w:rPr>
          <w:rFonts w:ascii="Calibri" w:hAnsi="Calibri"/>
          <w:sz w:val="20"/>
        </w:rPr>
      </w:pPr>
    </w:p>
    <w:p w:rsidR="00133BEF" w:rsidRPr="002B5930" w:rsidRDefault="002A50CE">
      <w:pPr>
        <w:rPr>
          <w:rFonts w:asciiTheme="minorHAnsi" w:hAnsiTheme="minorHAnsi" w:cstheme="minorHAnsi"/>
          <w:sz w:val="26"/>
        </w:rPr>
      </w:pPr>
      <w:r>
        <w:rPr>
          <w:rFonts w:ascii="Calibri" w:hAnsi="Calibri"/>
        </w:rPr>
        <w:softHyphen/>
      </w:r>
      <w:r w:rsidR="00D35B0E" w:rsidRPr="002B5930">
        <w:rPr>
          <w:rFonts w:asciiTheme="minorHAnsi" w:hAnsiTheme="minorHAnsi" w:cstheme="minorHAnsi"/>
          <w:b/>
          <w:color w:val="2E74B5" w:themeColor="accent1" w:themeShade="BF"/>
          <w:sz w:val="26"/>
        </w:rPr>
        <w:t>NOTE</w:t>
      </w:r>
      <w:r w:rsidR="00D35B0E" w:rsidRPr="002B5930">
        <w:rPr>
          <w:rFonts w:asciiTheme="minorHAnsi" w:hAnsiTheme="minorHAnsi" w:cstheme="minorHAnsi"/>
          <w:color w:val="2E74B5" w:themeColor="accent1" w:themeShade="BF"/>
          <w:sz w:val="26"/>
        </w:rPr>
        <w:t xml:space="preserve">: </w:t>
      </w:r>
      <w:r w:rsidR="00133BEF" w:rsidRPr="002B5930">
        <w:rPr>
          <w:rFonts w:asciiTheme="minorHAnsi" w:hAnsiTheme="minorHAnsi" w:cstheme="minorHAnsi"/>
          <w:sz w:val="26"/>
        </w:rPr>
        <w:t xml:space="preserve">USE </w:t>
      </w:r>
      <w:r w:rsidR="00133BEF" w:rsidRPr="002B5930">
        <w:rPr>
          <w:rFonts w:asciiTheme="minorHAnsi" w:hAnsiTheme="minorHAnsi" w:cstheme="minorHAnsi"/>
          <w:b/>
          <w:color w:val="2E74B5" w:themeColor="accent1" w:themeShade="BF"/>
          <w:sz w:val="26"/>
        </w:rPr>
        <w:t>COMMENTARY VERBS</w:t>
      </w:r>
      <w:r w:rsidR="00133BEF" w:rsidRPr="002B5930">
        <w:rPr>
          <w:rFonts w:asciiTheme="minorHAnsi" w:hAnsiTheme="minorHAnsi" w:cstheme="minorHAnsi"/>
          <w:color w:val="2E74B5" w:themeColor="accent1" w:themeShade="BF"/>
          <w:sz w:val="26"/>
        </w:rPr>
        <w:t xml:space="preserve"> </w:t>
      </w:r>
      <w:r w:rsidR="00133BEF" w:rsidRPr="002B5930">
        <w:rPr>
          <w:rFonts w:asciiTheme="minorHAnsi" w:hAnsiTheme="minorHAnsi" w:cstheme="minorHAnsi"/>
          <w:sz w:val="26"/>
        </w:rPr>
        <w:t xml:space="preserve">AND </w:t>
      </w:r>
      <w:r w:rsidR="00133BEF" w:rsidRPr="002B5930">
        <w:rPr>
          <w:rFonts w:asciiTheme="minorHAnsi" w:hAnsiTheme="minorHAnsi" w:cstheme="minorHAnsi"/>
          <w:b/>
          <w:color w:val="2E74B5" w:themeColor="accent1" w:themeShade="BF"/>
          <w:sz w:val="26"/>
        </w:rPr>
        <w:t>TRANSITION WORDS</w:t>
      </w:r>
      <w:r w:rsidR="00133BEF" w:rsidRPr="002B5930">
        <w:rPr>
          <w:rFonts w:asciiTheme="minorHAnsi" w:hAnsiTheme="minorHAnsi" w:cstheme="minorHAnsi"/>
          <w:color w:val="2E74B5" w:themeColor="accent1" w:themeShade="BF"/>
          <w:sz w:val="26"/>
        </w:rPr>
        <w:t xml:space="preserve"> </w:t>
      </w:r>
      <w:r w:rsidR="00133BEF" w:rsidRPr="002B5930">
        <w:rPr>
          <w:rFonts w:asciiTheme="minorHAnsi" w:hAnsiTheme="minorHAnsi" w:cstheme="minorHAnsi"/>
          <w:sz w:val="26"/>
        </w:rPr>
        <w:t>TO SMOOTHLY CONNECT YOUR CDS AND CMS.</w:t>
      </w:r>
    </w:p>
    <w:p w:rsidR="00133BEF" w:rsidRPr="002B5930" w:rsidRDefault="00133BEF">
      <w:pPr>
        <w:rPr>
          <w:rFonts w:asciiTheme="minorHAnsi" w:hAnsiTheme="minorHAnsi" w:cstheme="minorHAnsi"/>
        </w:rPr>
      </w:pPr>
    </w:p>
    <w:p w:rsidR="0012698F" w:rsidRPr="002B5930" w:rsidRDefault="0012698F" w:rsidP="0012698F">
      <w:pPr>
        <w:rPr>
          <w:rFonts w:asciiTheme="minorHAnsi" w:hAnsiTheme="minorHAnsi" w:cstheme="minorHAnsi"/>
          <w:b/>
          <w:sz w:val="28"/>
        </w:rPr>
      </w:pPr>
      <w:r w:rsidRPr="002B5930">
        <w:rPr>
          <w:rFonts w:asciiTheme="minorHAnsi" w:hAnsiTheme="minorHAnsi" w:cstheme="minorHAnsi"/>
          <w:b/>
          <w:color w:val="C45911" w:themeColor="accent2" w:themeShade="BF"/>
          <w:sz w:val="26"/>
        </w:rPr>
        <w:t>COMMON TRANSITION WORDS INCLUDE:</w:t>
      </w:r>
      <w:r w:rsidRPr="002B5930">
        <w:rPr>
          <w:rFonts w:asciiTheme="minorHAnsi" w:hAnsiTheme="minorHAnsi" w:cstheme="minorHAnsi"/>
          <w:i/>
        </w:rPr>
        <w:t xml:space="preserve"> </w:t>
      </w:r>
      <w:r w:rsidRPr="002B5930">
        <w:rPr>
          <w:rFonts w:asciiTheme="minorHAnsi" w:hAnsiTheme="minorHAnsi" w:cstheme="minorHAnsi"/>
          <w:i/>
          <w:sz w:val="28"/>
        </w:rPr>
        <w:t>however, therefore, in addition, consequently, moreover, clearly, furthermore, regardless, nevertheless,</w:t>
      </w:r>
      <w:r w:rsidR="0042008A" w:rsidRPr="002B5930">
        <w:rPr>
          <w:rFonts w:asciiTheme="minorHAnsi" w:hAnsiTheme="minorHAnsi" w:cstheme="minorHAnsi"/>
          <w:i/>
          <w:sz w:val="28"/>
        </w:rPr>
        <w:t xml:space="preserve"> likewise, of equal importance is, in contrast, either/or, neither/nor, first, second…, subsequently, thus, admittedly, even though, on the other hand, whereas, comparatively, in the meantime, simultaneously, in retrospect, for this reason, to recap, to summarize, in brief, </w:t>
      </w:r>
      <w:r w:rsidR="00AD25CB" w:rsidRPr="002B5930">
        <w:rPr>
          <w:rFonts w:asciiTheme="minorHAnsi" w:hAnsiTheme="minorHAnsi" w:cstheme="minorHAnsi"/>
          <w:i/>
          <w:sz w:val="28"/>
        </w:rPr>
        <w:t xml:space="preserve">as if, as though, perhaps, </w:t>
      </w:r>
      <w:r w:rsidR="0042008A" w:rsidRPr="002B5930">
        <w:rPr>
          <w:rFonts w:asciiTheme="minorHAnsi" w:hAnsiTheme="minorHAnsi" w:cstheme="minorHAnsi"/>
          <w:i/>
          <w:sz w:val="28"/>
        </w:rPr>
        <w:t xml:space="preserve">as previously noted, to put another way, ideally, without question, </w:t>
      </w:r>
      <w:r w:rsidRPr="002B5930">
        <w:rPr>
          <w:rFonts w:asciiTheme="minorHAnsi" w:hAnsiTheme="minorHAnsi" w:cstheme="minorHAnsi"/>
          <w:i/>
          <w:sz w:val="28"/>
        </w:rPr>
        <w:t>etc.</w:t>
      </w:r>
      <w:r w:rsidRPr="002B5930">
        <w:rPr>
          <w:rFonts w:asciiTheme="minorHAnsi" w:hAnsiTheme="minorHAnsi" w:cstheme="minorHAnsi"/>
          <w:sz w:val="28"/>
        </w:rPr>
        <w:t xml:space="preserve"> </w:t>
      </w:r>
    </w:p>
    <w:p w:rsidR="0012698F" w:rsidRDefault="0012698F"/>
    <w:p w:rsidR="0015608D" w:rsidRPr="00413AD4" w:rsidRDefault="0015608D">
      <w:pPr>
        <w:rPr>
          <w:b/>
          <w:sz w:val="28"/>
        </w:rPr>
      </w:pPr>
      <w:bookmarkStart w:id="0" w:name="_GoBack"/>
      <w:bookmarkEnd w:id="0"/>
    </w:p>
    <w:sectPr w:rsidR="0015608D" w:rsidRPr="00413AD4" w:rsidSect="00D35B0E">
      <w:type w:val="continuous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866CA"/>
    <w:multiLevelType w:val="hybridMultilevel"/>
    <w:tmpl w:val="3C58538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B0E"/>
    <w:rsid w:val="0012698F"/>
    <w:rsid w:val="00133BEF"/>
    <w:rsid w:val="0015608D"/>
    <w:rsid w:val="002A50CE"/>
    <w:rsid w:val="002B5930"/>
    <w:rsid w:val="00413AD4"/>
    <w:rsid w:val="0042008A"/>
    <w:rsid w:val="005B423C"/>
    <w:rsid w:val="0066280B"/>
    <w:rsid w:val="0092189F"/>
    <w:rsid w:val="00A34CB8"/>
    <w:rsid w:val="00AD25CB"/>
    <w:rsid w:val="00CB65FB"/>
    <w:rsid w:val="00D35B0E"/>
    <w:rsid w:val="00DB5174"/>
    <w:rsid w:val="00EC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C05B4-B93E-4F74-ACAD-0EFC2180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B0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35B0E"/>
    <w:pPr>
      <w:keepNext/>
      <w:outlineLvl w:val="0"/>
    </w:pPr>
    <w:rPr>
      <w:b/>
      <w:smallCaps/>
      <w:sz w:val="32"/>
    </w:rPr>
  </w:style>
  <w:style w:type="paragraph" w:styleId="Heading2">
    <w:name w:val="heading 2"/>
    <w:basedOn w:val="Normal"/>
    <w:next w:val="Normal"/>
    <w:link w:val="Heading2Char"/>
    <w:qFormat/>
    <w:rsid w:val="00D35B0E"/>
    <w:pPr>
      <w:keepNext/>
      <w:outlineLvl w:val="1"/>
    </w:pPr>
    <w:rPr>
      <w:rFonts w:ascii="Trebuchet MS" w:hAnsi="Trebuchet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5B0E"/>
    <w:rPr>
      <w:rFonts w:ascii="Times" w:eastAsia="Times" w:hAnsi="Times" w:cs="Times New Roman"/>
      <w:b/>
      <w:smallCaps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D35B0E"/>
    <w:rPr>
      <w:rFonts w:ascii="Trebuchet MS" w:eastAsia="Times" w:hAnsi="Trebuchet MS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D35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</dc:creator>
  <cp:keywords/>
  <dc:description/>
  <cp:lastModifiedBy>Arna</cp:lastModifiedBy>
  <cp:revision>12</cp:revision>
  <dcterms:created xsi:type="dcterms:W3CDTF">2020-04-05T18:50:00Z</dcterms:created>
  <dcterms:modified xsi:type="dcterms:W3CDTF">2020-04-05T19:25:00Z</dcterms:modified>
</cp:coreProperties>
</file>